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ntic Slab" w:cs="Antic Slab" w:eastAsia="Antic Slab" w:hAnsi="Antic Slab"/>
          <w:b w:val="1"/>
          <w:sz w:val="88"/>
          <w:szCs w:val="88"/>
        </w:rPr>
      </w:pPr>
      <w:r w:rsidDel="00000000" w:rsidR="00000000" w:rsidRPr="00000000">
        <w:rPr>
          <w:rFonts w:ascii="Antic Slab" w:cs="Antic Slab" w:eastAsia="Antic Slab" w:hAnsi="Antic Slab"/>
          <w:b w:val="1"/>
          <w:sz w:val="88"/>
          <w:szCs w:val="88"/>
          <w:rtl w:val="0"/>
        </w:rPr>
        <w:t xml:space="preserve">THIRD GRADE SUPPLIES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helsea Market" w:cs="Chelsea Market" w:eastAsia="Chelsea Market" w:hAnsi="Chelsea Market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sz w:val="40"/>
          <w:szCs w:val="40"/>
          <w:rtl w:val="0"/>
        </w:rPr>
        <w:t xml:space="preserve">Option 1:  Send in $15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Teachers will use the money to purchase bulk supplies for our students.  They will be sent home at the end of the school year.  Easy and economical!</w:t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helsea Market" w:cs="Chelsea Market" w:eastAsia="Chelsea Market" w:hAnsi="Chelsea Market"/>
          <w:b w:val="1"/>
          <w:sz w:val="40"/>
          <w:szCs w:val="40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sz w:val="40"/>
          <w:szCs w:val="40"/>
          <w:rtl w:val="0"/>
        </w:rPr>
        <w:t xml:space="preserve">Option 2:  Buy Your Own Supplies</w:t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b w:val="1"/>
          <w:sz w:val="34"/>
          <w:szCs w:val="34"/>
        </w:rPr>
        <w:sectPr>
          <w:pgSz w:h="15840" w:w="12240" w:orient="portrait"/>
          <w:pgMar w:bottom="360" w:top="360" w:left="720" w:right="72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Please send these supplies.  They will be kept at school, then sent home at the end of the school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36 pencils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large erasers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1 box of color pencils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4 dry-erase markers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scissors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4 large glue sticks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1 zipper pencil case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composition notebooks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large boxes of tissues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1 box of gallon-size zip-top plastic baggies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large bottles of hand sanitizer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large containers of disinfecting wipes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2 packages of copy paper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00" w:lineRule="auto"/>
        <w:ind w:left="720" w:hanging="360"/>
        <w:rPr>
          <w:rFonts w:ascii="Century Gothic" w:cs="Century Gothic" w:eastAsia="Century Gothic" w:hAnsi="Century Gothic"/>
          <w:b w:val="1"/>
          <w:sz w:val="34"/>
          <w:szCs w:val="34"/>
          <w:u w:val="none"/>
        </w:rPr>
        <w:sectPr>
          <w:type w:val="continuous"/>
          <w:pgSz w:h="15840" w:w="12240" w:orient="portrait"/>
          <w:pgMar w:bottom="345.6" w:top="345.6" w:left="360" w:right="360" w:header="72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1 set of earbuds or headphones</w:t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entury Gothic" w:cs="Century Gothic" w:eastAsia="Century Gothic" w:hAnsi="Century Gothic"/>
          <w:sz w:val="34"/>
          <w:szCs w:val="34"/>
        </w:rPr>
        <w:sectPr>
          <w:type w:val="continuous"/>
          <w:pgSz w:h="15840" w:w="12240" w:orient="portrait"/>
          <w:pgMar w:bottom="360" w:top="360" w:left="720" w:right="720" w:header="720" w:footer="720"/>
        </w:sect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If you would like to donate to the class, please consider the following: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copy paper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disinfecting wipes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hand sanitizer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tissues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quart-size baggies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gallon-size baggies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 baby wipes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60" w:top="36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Antic Slab">
    <w:embedRegular w:fontKey="{00000000-0000-0000-0000-000000000000}" r:id="rId1" w:subsetted="0"/>
  </w:font>
  <w:font w:name="Chelsea Market">
    <w:embedRegular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_419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icSlab-regular.ttf"/><Relationship Id="rId2" Type="http://schemas.openxmlformats.org/officeDocument/2006/relationships/font" Target="fonts/ChelseaMarket-regular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