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196110" cy="13202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6110" cy="13202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E.C. EMLEN SCHOOL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School-Parent Compact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w:t>
      </w:r>
      <w:r w:rsidDel="00000000" w:rsidR="00000000" w:rsidRPr="00000000">
        <w:rPr>
          <w:rFonts w:ascii="Times New Roman" w:cs="Times New Roman" w:eastAsia="Times New Roman" w:hAnsi="Times New Roman"/>
          <w:b w:val="1"/>
          <w:sz w:val="28"/>
          <w:szCs w:val="28"/>
          <w:rtl w:val="0"/>
        </w:rPr>
        <w:t xml:space="preserve">20-2021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School Year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Revision Date </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0</w:t>
      </w: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/20</w:t>
      </w: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tl w:val="0"/>
        </w:rPr>
      </w:r>
    </w:p>
    <w:p w:rsidR="00000000" w:rsidDel="00000000" w:rsidP="00000000" w:rsidRDefault="00000000" w:rsidRPr="00000000" w14:paraId="00000009">
      <w:pPr>
        <w:spacing w:after="0" w:line="240"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Parent/Guardian,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JOINTLY DEVELOPED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parents, students, and staff of E. C. Emlen School partnered together to develop this school-compact for achievement.  Parents are encouraged to attend annual revision meetings held in the spring each year to review the compact and make suggestions based on student needs and school improvement goals.  Parents are also encouraged to participate in the School Family Engagement survey that is also used as a tool to collect parent feedback regarding the current Title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programs, policies and family engagement.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school-parent compact is in effect during the school year </w:t>
      </w:r>
      <w:r w:rsidDel="00000000" w:rsidR="00000000" w:rsidRPr="00000000">
        <w:rPr>
          <w:rFonts w:ascii="Times New Roman" w:cs="Times New Roman" w:eastAsia="Times New Roman" w:hAnsi="Times New Roman"/>
          <w:b w:val="1"/>
          <w:sz w:val="32"/>
          <w:szCs w:val="32"/>
          <w:rtl w:val="0"/>
        </w:rPr>
        <w:t xml:space="preserve">2020-2021.</w:t>
      </w:r>
      <w:r w:rsidDel="00000000" w:rsidR="00000000" w:rsidRPr="00000000">
        <w:rPr>
          <w:rFonts w:ascii="Times New Roman" w:cs="Times New Roman" w:eastAsia="Times New Roman" w:hAnsi="Times New Roman"/>
          <w:i w:val="1"/>
          <w:color w:val="0000ff"/>
          <w:sz w:val="24"/>
          <w:szCs w:val="24"/>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understand how working together can benefit your child, it is first important to understand the district’s and school’s goals for student academic achievement.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SCHOOL DISTRICT OF PHILADELPHIA ANCHOR GOALS:</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students will graduate, ready for college and career.</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8-year-olds will read on grade level.</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schools will have great principals and teachers.</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SDP will have 100% of the funding we need for great schools, and zero deficit.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 EMLEN’S GOALS: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K-3: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70% of Kindergarten students and 50% of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students will score at target by the Spring Aimsweb Plus assessment.</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K-3: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of Kindergarten,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students will demonstrate one year of growth through a comparison of Q1 and Q4 independent reading levels.</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K-3: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40% of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students will score at Proficient or Advanced on the ELA PSSA.</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K-3: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of K-2 students will have zero out-of-school suspensions. </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60% of students will score at grade level by the Spring aimswebPlus assessment.</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of students will demonstrate one year growth through a comparison on Q1 and Q4 independent reading levels.</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36% of students will score at Proficient or Advanced on the ELA PSSA.</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24% of students will score at Proficient or Advanced on the Math PSSA. </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 4-5: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90% of students will have zero out-of-school suspensions.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8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grades: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60% of students will attend school 95% of days or more.</w:t>
      </w:r>
    </w:p>
    <w:p w:rsidR="00000000" w:rsidDel="00000000" w:rsidP="00000000" w:rsidRDefault="00000000" w:rsidRPr="00000000" w14:paraId="00000026">
      <w:pPr>
        <w:spacing w:after="0" w:line="240" w:lineRule="auto"/>
        <w:rPr>
          <w:rFonts w:ascii="Times New Roman" w:cs="Times New Roman" w:eastAsia="Times New Roman" w:hAnsi="Times New Roman"/>
          <w:b w:val="1"/>
          <w:color w:val="c00000"/>
          <w:sz w:val="18"/>
          <w:szCs w:val="1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your child meet the district and school goals, the school, you, and your child will work together: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ind w:left="630" w:right="81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SCHOOL/TEACHER RESPONSIBILITIES:</w:t>
      </w:r>
    </w:p>
    <w:p w:rsidR="00000000" w:rsidDel="00000000" w:rsidP="00000000" w:rsidRDefault="00000000" w:rsidRPr="00000000" w14:paraId="0000002A">
      <w:pPr>
        <w:tabs>
          <w:tab w:val="right" w:pos="0"/>
        </w:tabs>
        <w:spacing w:after="0" w:line="240" w:lineRule="auto"/>
        <w:ind w:left="630" w:right="8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 Emlen School will: </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high-quality instruction in a supportive and effective learning environment.</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parents with frequent reports on their children’s progress. Interim reports are sent during each marking period.</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parents reasonable access to staff. Report card conferences are held three times each year and parents can call t</w:t>
      </w:r>
      <w:r w:rsidDel="00000000" w:rsidR="00000000" w:rsidRPr="00000000">
        <w:rPr>
          <w:rFonts w:ascii="Times New Roman" w:cs="Times New Roman" w:eastAsia="Times New Roman" w:hAnsi="Times New Roman"/>
          <w:sz w:val="24"/>
          <w:szCs w:val="24"/>
          <w:rtl w:val="0"/>
        </w:rPr>
        <w:t xml:space="preserve">he school to make arrangements to meet with staff at other times.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parents opportunities to volunteer and participate in their child’s class, and to observe classroom activities.</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Family Literacy/Math Night events where families will receive strategies for at-home activities. </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an opportunity for  parents and families to celebrate  their child’s success at  quarterly Awards Assemblies.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ind w:left="630" w:right="81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PARENT RESPONSIBILITIES</w:t>
      </w:r>
      <w:r w:rsidDel="00000000" w:rsidR="00000000" w:rsidRPr="00000000">
        <w:rPr>
          <w:rFonts w:ascii="Times New Roman" w:cs="Times New Roman" w:eastAsia="Times New Roman" w:hAnsi="Times New Roman"/>
          <w:i w:val="1"/>
          <w:sz w:val="24"/>
          <w:szCs w:val="24"/>
          <w:u w:val="single"/>
          <w:rtl w:val="0"/>
        </w:rPr>
        <w:t xml:space="preserve">:</w:t>
      </w:r>
    </w:p>
    <w:p w:rsidR="00000000" w:rsidDel="00000000" w:rsidP="00000000" w:rsidRDefault="00000000" w:rsidRPr="00000000" w14:paraId="00000033">
      <w:pPr>
        <w:spacing w:after="0" w:line="240" w:lineRule="auto"/>
        <w:ind w:left="630" w:right="8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as parents, will:</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my child arrives on time and attends school every day.</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that homework is completed, checked and signed.</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my child participates in the 100 Book Challenge by reading each night.</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and limit the amount of television my child watches.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decisions relating to my child’s education and attend each Report C</w:t>
      </w:r>
      <w:r w:rsidDel="00000000" w:rsidR="00000000" w:rsidRPr="00000000">
        <w:rPr>
          <w:rFonts w:ascii="Times New Roman" w:cs="Times New Roman" w:eastAsia="Times New Roman" w:hAnsi="Times New Roman"/>
          <w:sz w:val="24"/>
          <w:szCs w:val="24"/>
          <w:rtl w:val="0"/>
        </w:rPr>
        <w:t xml:space="preserve">ard Conference.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positive use of my child’s extracurricular time.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 informed about my child’s education and </w:t>
      </w:r>
      <w:r w:rsidDel="00000000" w:rsidR="00000000" w:rsidRPr="00000000">
        <w:rPr>
          <w:rFonts w:ascii="Times New Roman" w:cs="Times New Roman" w:eastAsia="Times New Roman" w:hAnsi="Times New Roman"/>
          <w:sz w:val="24"/>
          <w:szCs w:val="24"/>
          <w:rtl w:val="0"/>
        </w:rPr>
        <w:t xml:space="preserve">communicate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school by promptly reading all notices from the school or the school district either received by my child or by mail and responding, as appropriate.</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to the extent possible, on policy advisory groups, such as </w:t>
      </w:r>
      <w:r w:rsidDel="00000000" w:rsidR="00000000" w:rsidRPr="00000000">
        <w:rPr>
          <w:rFonts w:ascii="Times New Roman" w:cs="Times New Roman" w:eastAsia="Times New Roman" w:hAnsi="Times New Roman"/>
          <w:sz w:val="24"/>
          <w:szCs w:val="24"/>
          <w:rtl w:val="0"/>
        </w:rPr>
        <w:t xml:space="preserve">the School Advisory Council.</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IEP Meetings to participate and provide feedback.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9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Rule="auto"/>
        <w:ind w:right="810" w:firstLine="63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STUDENT RESPONSIBILITIES</w:t>
      </w:r>
      <w:r w:rsidDel="00000000" w:rsidR="00000000" w:rsidRPr="00000000">
        <w:rPr>
          <w:rFonts w:ascii="Times New Roman" w:cs="Times New Roman" w:eastAsia="Times New Roman" w:hAnsi="Times New Roman"/>
          <w:i w:val="1"/>
          <w:sz w:val="24"/>
          <w:szCs w:val="24"/>
          <w:u w:val="single"/>
          <w:rtl w:val="0"/>
        </w:rPr>
        <w:t xml:space="preserve">:</w:t>
      </w:r>
    </w:p>
    <w:p w:rsidR="00000000" w:rsidDel="00000000" w:rsidP="00000000" w:rsidRDefault="00000000" w:rsidRPr="00000000" w14:paraId="0000003F">
      <w:pPr>
        <w:spacing w:after="0" w:lineRule="auto"/>
        <w:ind w:right="810" w:firstLine="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 will:</w:t>
      </w:r>
    </w:p>
    <w:p w:rsidR="00000000" w:rsidDel="00000000" w:rsidP="00000000" w:rsidRDefault="00000000" w:rsidRPr="00000000" w14:paraId="00000040">
      <w:pPr>
        <w:numPr>
          <w:ilvl w:val="0"/>
          <w:numId w:val="4"/>
        </w:numPr>
        <w:spacing w:after="0" w:line="240" w:lineRule="auto"/>
        <w:ind w:left="1350" w:hanging="450"/>
        <w:rPr>
          <w:sz w:val="24"/>
          <w:szCs w:val="24"/>
        </w:rPr>
      </w:pPr>
      <w:r w:rsidDel="00000000" w:rsidR="00000000" w:rsidRPr="00000000">
        <w:rPr>
          <w:rFonts w:ascii="Times New Roman" w:cs="Times New Roman" w:eastAsia="Times New Roman" w:hAnsi="Times New Roman"/>
          <w:sz w:val="24"/>
          <w:szCs w:val="24"/>
          <w:rtl w:val="0"/>
        </w:rPr>
        <w:t xml:space="preserve">Arrive on time and be prepared to participate in lessons.</w:t>
      </w:r>
    </w:p>
    <w:p w:rsidR="00000000" w:rsidDel="00000000" w:rsidP="00000000" w:rsidRDefault="00000000" w:rsidRPr="00000000" w14:paraId="00000041">
      <w:pPr>
        <w:numPr>
          <w:ilvl w:val="0"/>
          <w:numId w:val="4"/>
        </w:numPr>
        <w:spacing w:after="0" w:line="240" w:lineRule="auto"/>
        <w:ind w:left="1350" w:hanging="450"/>
        <w:rPr>
          <w:sz w:val="24"/>
          <w:szCs w:val="24"/>
        </w:rPr>
      </w:pPr>
      <w:r w:rsidDel="00000000" w:rsidR="00000000" w:rsidRPr="00000000">
        <w:rPr>
          <w:rFonts w:ascii="Times New Roman" w:cs="Times New Roman" w:eastAsia="Times New Roman" w:hAnsi="Times New Roman"/>
          <w:sz w:val="24"/>
          <w:szCs w:val="24"/>
          <w:rtl w:val="0"/>
        </w:rPr>
        <w:t xml:space="preserve">Follow school rules and the Student Code of Conduct.</w:t>
      </w:r>
    </w:p>
    <w:p w:rsidR="00000000" w:rsidDel="00000000" w:rsidP="00000000" w:rsidRDefault="00000000" w:rsidRPr="00000000" w14:paraId="00000042">
      <w:pPr>
        <w:numPr>
          <w:ilvl w:val="0"/>
          <w:numId w:val="4"/>
        </w:numPr>
        <w:spacing w:after="0" w:line="240" w:lineRule="auto"/>
        <w:ind w:left="1350" w:hanging="450"/>
        <w:rPr>
          <w:sz w:val="24"/>
          <w:szCs w:val="24"/>
        </w:rPr>
      </w:pPr>
      <w:r w:rsidDel="00000000" w:rsidR="00000000" w:rsidRPr="00000000">
        <w:rPr>
          <w:rFonts w:ascii="Times New Roman" w:cs="Times New Roman" w:eastAsia="Times New Roman" w:hAnsi="Times New Roman"/>
          <w:sz w:val="24"/>
          <w:szCs w:val="24"/>
          <w:rtl w:val="0"/>
        </w:rPr>
        <w:t xml:space="preserve">Do my Homework/100 Book Challenge every day and ask for help when I need it.</w:t>
      </w:r>
    </w:p>
    <w:p w:rsidR="00000000" w:rsidDel="00000000" w:rsidP="00000000" w:rsidRDefault="00000000" w:rsidRPr="00000000" w14:paraId="00000043">
      <w:pPr>
        <w:numPr>
          <w:ilvl w:val="0"/>
          <w:numId w:val="4"/>
        </w:numPr>
        <w:spacing w:after="0" w:line="240" w:lineRule="auto"/>
        <w:ind w:left="1350" w:hanging="450"/>
        <w:rPr>
          <w:sz w:val="24"/>
          <w:szCs w:val="24"/>
        </w:rPr>
      </w:pPr>
      <w:r w:rsidDel="00000000" w:rsidR="00000000" w:rsidRPr="00000000">
        <w:rPr>
          <w:rFonts w:ascii="Times New Roman" w:cs="Times New Roman" w:eastAsia="Times New Roman" w:hAnsi="Times New Roman"/>
          <w:sz w:val="24"/>
          <w:szCs w:val="24"/>
          <w:rtl w:val="0"/>
        </w:rPr>
        <w:t xml:space="preserve">Read at least 30 minutes every day outside of school time.</w:t>
      </w:r>
    </w:p>
    <w:p w:rsidR="00000000" w:rsidDel="00000000" w:rsidP="00000000" w:rsidRDefault="00000000" w:rsidRPr="00000000" w14:paraId="00000044">
      <w:pPr>
        <w:numPr>
          <w:ilvl w:val="0"/>
          <w:numId w:val="3"/>
        </w:numPr>
        <w:spacing w:after="0" w:line="240" w:lineRule="auto"/>
        <w:ind w:left="1350" w:hanging="450"/>
        <w:rPr>
          <w:sz w:val="24"/>
          <w:szCs w:val="24"/>
        </w:rPr>
      </w:pPr>
      <w:r w:rsidDel="00000000" w:rsidR="00000000" w:rsidRPr="00000000">
        <w:rPr>
          <w:rFonts w:ascii="Times New Roman" w:cs="Times New Roman" w:eastAsia="Times New Roman" w:hAnsi="Times New Roman"/>
          <w:sz w:val="24"/>
          <w:szCs w:val="24"/>
          <w:rtl w:val="0"/>
        </w:rPr>
        <w:t xml:space="preserve">Give to my parents or the adult who is responsible for my welfare all notices and information received by me from my school every day.</w:t>
      </w:r>
    </w:p>
    <w:p w:rsidR="00000000" w:rsidDel="00000000" w:rsidP="00000000" w:rsidRDefault="00000000" w:rsidRPr="00000000" w14:paraId="00000045">
      <w:pPr>
        <w:numPr>
          <w:ilvl w:val="0"/>
          <w:numId w:val="3"/>
        </w:numPr>
        <w:spacing w:after="0" w:line="240" w:lineRule="auto"/>
        <w:ind w:left="1350" w:hanging="45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refrain from any social media until age 13 with  adult supervision.</w:t>
      </w:r>
    </w:p>
    <w:p w:rsidR="00000000" w:rsidDel="00000000" w:rsidP="00000000" w:rsidRDefault="00000000" w:rsidRPr="00000000" w14:paraId="00000046">
      <w:pPr>
        <w:numPr>
          <w:ilvl w:val="0"/>
          <w:numId w:val="3"/>
        </w:numPr>
        <w:spacing w:after="0" w:line="240" w:lineRule="auto"/>
        <w:ind w:left="1350" w:hanging="45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toward making progress on IEP goals. </w:t>
      </w:r>
    </w:p>
    <w:p w:rsidR="00000000" w:rsidDel="00000000" w:rsidP="00000000" w:rsidRDefault="00000000" w:rsidRPr="00000000" w14:paraId="00000047">
      <w:pPr>
        <w:numPr>
          <w:ilvl w:val="0"/>
          <w:numId w:val="3"/>
        </w:numPr>
        <w:spacing w:after="0" w:line="240" w:lineRule="auto"/>
        <w:ind w:left="1350" w:hanging="45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responsible and maintain school equipment.</w:t>
      </w:r>
    </w:p>
    <w:p w:rsidR="00000000" w:rsidDel="00000000" w:rsidP="00000000" w:rsidRDefault="00000000" w:rsidRPr="00000000" w14:paraId="00000048">
      <w:pPr>
        <w:spacing w:after="0" w:line="240" w:lineRule="auto"/>
        <w:ind w:right="8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ind w:right="8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line="240" w:lineRule="auto"/>
        <w:ind w:right="8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ind w:right="810" w:firstLine="63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COMMUNICATION ABOUT STUDENT LEARNING:</w:t>
      </w:r>
    </w:p>
    <w:p w:rsidR="00000000" w:rsidDel="00000000" w:rsidP="00000000" w:rsidRDefault="00000000" w:rsidRPr="00000000" w14:paraId="0000004C">
      <w:pPr>
        <w:spacing w:after="0" w:line="240" w:lineRule="auto"/>
        <w:ind w:left="1350" w:right="81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 Emlen School is committed to frequent two-way communication with families about children’s learning.  Some of the ways you can expect us to reach you are:</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alendar</w:t>
      </w:r>
      <w:r w:rsidDel="00000000" w:rsidR="00000000" w:rsidRPr="00000000">
        <w:rPr>
          <w:rFonts w:ascii="Times New Roman" w:cs="Times New Roman" w:eastAsia="Times New Roman" w:hAnsi="Times New Roman"/>
          <w:sz w:val="24"/>
          <w:szCs w:val="24"/>
          <w:rtl w:val="0"/>
        </w:rPr>
        <w:t xml:space="preserve">s sent home to parents/families that will include  upcoming Emlen activities, events, meetings, and/or parent workshops.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Periodic flyers/letters sent home that  inform parents</w:t>
      </w:r>
      <w:r w:rsidDel="00000000" w:rsidR="00000000" w:rsidRPr="00000000">
        <w:rPr>
          <w:rFonts w:ascii="Times New Roman" w:cs="Times New Roman" w:eastAsia="Times New Roman" w:hAnsi="Times New Roman"/>
          <w:sz w:val="24"/>
          <w:szCs w:val="24"/>
          <w:rtl w:val="0"/>
        </w:rPr>
        <w:t xml:space="preserve">/families about specific events  or workshops.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messenger to families- this is an automatic di</w:t>
      </w:r>
      <w:r w:rsidDel="00000000" w:rsidR="00000000" w:rsidRPr="00000000">
        <w:rPr>
          <w:rFonts w:ascii="Times New Roman" w:cs="Times New Roman" w:eastAsia="Times New Roman" w:hAnsi="Times New Roman"/>
          <w:sz w:val="24"/>
          <w:szCs w:val="24"/>
          <w:rtl w:val="0"/>
        </w:rPr>
        <w:t xml:space="preserve">al up system  that  delivers messages to families  about upcoming events, closures, emergencies etc.</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website- updated info</w:t>
      </w:r>
      <w:r w:rsidDel="00000000" w:rsidR="00000000" w:rsidRPr="00000000">
        <w:rPr>
          <w:rFonts w:ascii="Times New Roman" w:cs="Times New Roman" w:eastAsia="Times New Roman" w:hAnsi="Times New Roman"/>
          <w:sz w:val="24"/>
          <w:szCs w:val="24"/>
          <w:rtl w:val="0"/>
        </w:rPr>
        <w:t xml:space="preserve">rmation about Emlen School and  programs,  specific  information related to school policies ( Parent Compact/ Parent Policy- Title I information).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and Family Portal</w:t>
      </w:r>
      <w:r w:rsidDel="00000000" w:rsidR="00000000" w:rsidRPr="00000000">
        <w:rPr>
          <w:rFonts w:ascii="Times New Roman" w:cs="Times New Roman" w:eastAsia="Times New Roman" w:hAnsi="Times New Roman"/>
          <w:sz w:val="24"/>
          <w:szCs w:val="24"/>
          <w:rtl w:val="0"/>
        </w:rPr>
        <w:t xml:space="preserve"> - This  Portal gives  families to access student information, grades, attendance, student programs (such as Lexia for phonics/literacy and i-Ready for Math).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Teacher conferences- </w:t>
      </w:r>
      <w:r w:rsidDel="00000000" w:rsidR="00000000" w:rsidRPr="00000000">
        <w:rPr>
          <w:rFonts w:ascii="Times New Roman" w:cs="Times New Roman" w:eastAsia="Times New Roman" w:hAnsi="Times New Roman"/>
          <w:sz w:val="24"/>
          <w:szCs w:val="24"/>
          <w:rtl w:val="0"/>
        </w:rPr>
        <w:t xml:space="preserve">Face to face conferences with  teachers to provide  overall performance targets  and  academic growth.</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pos="0"/>
        </w:tabs>
        <w:spacing w:after="0" w:before="0" w:line="240" w:lineRule="auto"/>
        <w:ind w:left="1350" w:right="81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Scheduled meeting with staff- Parents  have the ability  to request  scheduled meetings with teachers  during their  prep</w:t>
      </w:r>
      <w:r w:rsidDel="00000000" w:rsidR="00000000" w:rsidRPr="00000000">
        <w:rPr>
          <w:rFonts w:ascii="Times New Roman" w:cs="Times New Roman" w:eastAsia="Times New Roman" w:hAnsi="Times New Roman"/>
          <w:sz w:val="24"/>
          <w:szCs w:val="24"/>
          <w:rtl w:val="0"/>
        </w:rPr>
        <w:t xml:space="preserve">aration period, and  participate in  IEP  meetings for students with special  needs. </w:t>
      </w:r>
      <w:r w:rsidDel="00000000" w:rsidR="00000000" w:rsidRPr="00000000">
        <w:rPr>
          <w:rtl w:val="0"/>
        </w:rPr>
      </w:r>
    </w:p>
    <w:p w:rsidR="00000000" w:rsidDel="00000000" w:rsidP="00000000" w:rsidRDefault="00000000" w:rsidRPr="00000000" w14:paraId="00000054">
      <w:pPr>
        <w:spacing w:after="0" w:line="240" w:lineRule="auto"/>
        <w:ind w:right="8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hanging="72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ACTIVITIES TO BUILD PARTNERSHIPS:</w:t>
      </w:r>
      <w:r w:rsidDel="00000000" w:rsidR="00000000" w:rsidRPr="00000000">
        <w:rPr>
          <w:rtl w:val="0"/>
        </w:rPr>
      </w:r>
    </w:p>
    <w:p w:rsidR="00000000" w:rsidDel="00000000" w:rsidP="00000000" w:rsidRDefault="00000000" w:rsidRPr="00000000" w14:paraId="00000056">
      <w:pPr>
        <w:spacing w:after="0" w:line="240" w:lineRule="auto"/>
        <w:ind w:left="630" w:righ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 Emlen School offers ongoing events and programs to build partnerships with families.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81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to School event</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81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Kindergarten Open House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81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Advisory Council meetings/ Pa</w:t>
      </w:r>
      <w:r w:rsidDel="00000000" w:rsidR="00000000" w:rsidRPr="00000000">
        <w:rPr>
          <w:rFonts w:ascii="Times New Roman" w:cs="Times New Roman" w:eastAsia="Times New Roman" w:hAnsi="Times New Roman"/>
          <w:sz w:val="24"/>
          <w:szCs w:val="24"/>
          <w:rtl w:val="0"/>
        </w:rPr>
        <w:t xml:space="preserve">stries with the Principal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81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Parent/Family workshops</w:t>
      </w:r>
      <w:r w:rsidDel="00000000" w:rsidR="00000000" w:rsidRPr="00000000">
        <w:rPr>
          <w:rFonts w:ascii="Times New Roman" w:cs="Times New Roman" w:eastAsia="Times New Roman" w:hAnsi="Times New Roman"/>
          <w:sz w:val="24"/>
          <w:szCs w:val="24"/>
          <w:rtl w:val="0"/>
        </w:rPr>
        <w:t xml:space="preserve">-  Technology Workshops, PSSA Prep Workshops, Literacy  Workshops, Homework Help  for Parents ( Math and Reading)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81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Winter, Spring Title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Input Meeting to discuss  and rece</w:t>
      </w:r>
      <w:r w:rsidDel="00000000" w:rsidR="00000000" w:rsidRPr="00000000">
        <w:rPr>
          <w:rFonts w:ascii="Times New Roman" w:cs="Times New Roman" w:eastAsia="Times New Roman" w:hAnsi="Times New Roman"/>
          <w:sz w:val="24"/>
          <w:szCs w:val="24"/>
          <w:rtl w:val="0"/>
        </w:rPr>
        <w:t xml:space="preserve">ive input on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yearly school budget and  School Impro</w:t>
      </w:r>
      <w:r w:rsidDel="00000000" w:rsidR="00000000" w:rsidRPr="00000000">
        <w:rPr>
          <w:rFonts w:ascii="Times New Roman" w:cs="Times New Roman" w:eastAsia="Times New Roman" w:hAnsi="Times New Roman"/>
          <w:sz w:val="24"/>
          <w:szCs w:val="24"/>
          <w:rtl w:val="0"/>
        </w:rPr>
        <w:t xml:space="preserve">vement Plan</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81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 Orientation and volunteer opportunities- To help parents complet</w:t>
      </w:r>
      <w:r w:rsidDel="00000000" w:rsidR="00000000" w:rsidRPr="00000000">
        <w:rPr>
          <w:rFonts w:ascii="Times New Roman" w:cs="Times New Roman" w:eastAsia="Times New Roman" w:hAnsi="Times New Roman"/>
          <w:sz w:val="24"/>
          <w:szCs w:val="24"/>
          <w:rtl w:val="0"/>
        </w:rPr>
        <w:t xml:space="preserve">e the necessary  online clearance forms  in order to obtain  clearances for chaperoning and  volunteering in the school building.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81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and Family Resource Table by the Main Office- Provides  up to date in</w:t>
      </w:r>
      <w:r w:rsidDel="00000000" w:rsidR="00000000" w:rsidRPr="00000000">
        <w:rPr>
          <w:rFonts w:ascii="Times New Roman" w:cs="Times New Roman" w:eastAsia="Times New Roman" w:hAnsi="Times New Roman"/>
          <w:sz w:val="24"/>
          <w:szCs w:val="24"/>
          <w:rtl w:val="0"/>
        </w:rPr>
        <w:t xml:space="preserve">formation and  flyers  about upcoming events and  community opportunities for students and families</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8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Teacher(s) host Homework Club(s) for Math/Literacy to review skills learned - This is an ongoing after school  workshop for parents to attend with their child or by themselves to  learn about  their child’s  curriculum and  common core standards.  Parents have the opportunity to  participate in the lessons their child learned  that week. </w:t>
      </w:r>
    </w:p>
    <w:p w:rsidR="00000000" w:rsidDel="00000000" w:rsidP="00000000" w:rsidRDefault="00000000" w:rsidRPr="00000000" w14:paraId="0000005F">
      <w:pPr>
        <w:numPr>
          <w:ilvl w:val="0"/>
          <w:numId w:val="1"/>
        </w:numPr>
        <w:tabs>
          <w:tab w:val="right" w:pos="0"/>
        </w:tabs>
        <w:spacing w:after="0" w:line="240" w:lineRule="auto"/>
        <w:ind w:left="1350" w:righ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an opportunity for  parents and families to celebrate  their child’s success at  quarterly Awards Assemblies. </w:t>
      </w:r>
      <w:r w:rsidDel="00000000" w:rsidR="00000000" w:rsidRPr="00000000">
        <w:rPr>
          <w:rtl w:val="0"/>
        </w:rPr>
      </w:r>
    </w:p>
    <w:sectPr>
      <w:footerReference r:id="rId7" w:type="default"/>
      <w:pgSz w:h="15840" w:w="12240"/>
      <w:pgMar w:bottom="720" w:top="90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May 13</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20</w:t>
    </w: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 Page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50" w:hanging="360"/>
      </w:pPr>
      <w:rPr>
        <w:rFonts w:ascii="Noto Sans Symbols" w:cs="Noto Sans Symbols" w:eastAsia="Noto Sans Symbols" w:hAnsi="Noto Sans Symbols"/>
        <w:color w:val="000000"/>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2">
    <w:lvl w:ilvl="0">
      <w:start w:val="1"/>
      <w:numFmt w:val="bullet"/>
      <w:lvlText w:val="●"/>
      <w:lvlJc w:val="left"/>
      <w:pPr>
        <w:ind w:left="2490" w:hanging="360"/>
      </w:pPr>
      <w:rPr>
        <w:rFonts w:ascii="Noto Sans Symbols" w:cs="Noto Sans Symbols" w:eastAsia="Noto Sans Symbols" w:hAnsi="Noto Sans Symbols"/>
        <w:color w:val="000000"/>
      </w:rPr>
    </w:lvl>
    <w:lvl w:ilvl="1">
      <w:start w:val="1"/>
      <w:numFmt w:val="bullet"/>
      <w:lvlText w:val="o"/>
      <w:lvlJc w:val="left"/>
      <w:pPr>
        <w:ind w:left="3210" w:hanging="360"/>
      </w:pPr>
      <w:rPr>
        <w:rFonts w:ascii="Courier New" w:cs="Courier New" w:eastAsia="Courier New" w:hAnsi="Courier New"/>
      </w:rPr>
    </w:lvl>
    <w:lvl w:ilvl="2">
      <w:start w:val="1"/>
      <w:numFmt w:val="bullet"/>
      <w:lvlText w:val="▪"/>
      <w:lvlJc w:val="left"/>
      <w:pPr>
        <w:ind w:left="3930" w:hanging="360"/>
      </w:pPr>
      <w:rPr>
        <w:rFonts w:ascii="Noto Sans Symbols" w:cs="Noto Sans Symbols" w:eastAsia="Noto Sans Symbols" w:hAnsi="Noto Sans Symbols"/>
      </w:rPr>
    </w:lvl>
    <w:lvl w:ilvl="3">
      <w:start w:val="1"/>
      <w:numFmt w:val="bullet"/>
      <w:lvlText w:val="●"/>
      <w:lvlJc w:val="left"/>
      <w:pPr>
        <w:ind w:left="4650" w:hanging="360"/>
      </w:pPr>
      <w:rPr>
        <w:rFonts w:ascii="Noto Sans Symbols" w:cs="Noto Sans Symbols" w:eastAsia="Noto Sans Symbols" w:hAnsi="Noto Sans Symbols"/>
      </w:rPr>
    </w:lvl>
    <w:lvl w:ilvl="4">
      <w:start w:val="1"/>
      <w:numFmt w:val="bullet"/>
      <w:lvlText w:val="o"/>
      <w:lvlJc w:val="left"/>
      <w:pPr>
        <w:ind w:left="5370" w:hanging="360"/>
      </w:pPr>
      <w:rPr>
        <w:rFonts w:ascii="Courier New" w:cs="Courier New" w:eastAsia="Courier New" w:hAnsi="Courier New"/>
      </w:rPr>
    </w:lvl>
    <w:lvl w:ilvl="5">
      <w:start w:val="1"/>
      <w:numFmt w:val="bullet"/>
      <w:lvlText w:val="▪"/>
      <w:lvlJc w:val="left"/>
      <w:pPr>
        <w:ind w:left="6090" w:hanging="360"/>
      </w:pPr>
      <w:rPr>
        <w:rFonts w:ascii="Noto Sans Symbols" w:cs="Noto Sans Symbols" w:eastAsia="Noto Sans Symbols" w:hAnsi="Noto Sans Symbols"/>
      </w:rPr>
    </w:lvl>
    <w:lvl w:ilvl="6">
      <w:start w:val="1"/>
      <w:numFmt w:val="bullet"/>
      <w:lvlText w:val="●"/>
      <w:lvlJc w:val="left"/>
      <w:pPr>
        <w:ind w:left="6810" w:hanging="360"/>
      </w:pPr>
      <w:rPr>
        <w:rFonts w:ascii="Noto Sans Symbols" w:cs="Noto Sans Symbols" w:eastAsia="Noto Sans Symbols" w:hAnsi="Noto Sans Symbols"/>
      </w:rPr>
    </w:lvl>
    <w:lvl w:ilvl="7">
      <w:start w:val="1"/>
      <w:numFmt w:val="bullet"/>
      <w:lvlText w:val="o"/>
      <w:lvlJc w:val="left"/>
      <w:pPr>
        <w:ind w:left="7530" w:hanging="360"/>
      </w:pPr>
      <w:rPr>
        <w:rFonts w:ascii="Courier New" w:cs="Courier New" w:eastAsia="Courier New" w:hAnsi="Courier New"/>
      </w:rPr>
    </w:lvl>
    <w:lvl w:ilvl="8">
      <w:start w:val="1"/>
      <w:numFmt w:val="bullet"/>
      <w:lvlText w:val="▪"/>
      <w:lvlJc w:val="left"/>
      <w:pPr>
        <w:ind w:left="825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6">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7">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8">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